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9"/>
      </w:tblGrid>
      <w:tr w:rsidR="00B00313" w:rsidRPr="00B00313" w:rsidTr="00B00313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313" w:rsidRPr="00B00313" w:rsidRDefault="00B00313" w:rsidP="00B0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</w:t>
            </w:r>
          </w:p>
          <w:p w:rsidR="00B00313" w:rsidRPr="00B00313" w:rsidRDefault="00B00313" w:rsidP="00B0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Общим собранием акционеров</w:t>
            </w:r>
          </w:p>
          <w:p w:rsidR="00B00313" w:rsidRPr="00B00313" w:rsidRDefault="00B00313" w:rsidP="00B0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Протокол N 101-15-2007 от "28" апреля 2007 г.</w:t>
            </w:r>
          </w:p>
        </w:tc>
      </w:tr>
    </w:tbl>
    <w:p w:rsidR="00B00313" w:rsidRPr="00B00313" w:rsidRDefault="00B00313" w:rsidP="00B003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B00313" w:rsidRPr="00B00313" w:rsidRDefault="00B00313" w:rsidP="00B003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  </w:t>
      </w:r>
    </w:p>
    <w:p w:rsidR="00B00313" w:rsidRPr="00B00313" w:rsidRDefault="00B00313" w:rsidP="00B003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B00313" w:rsidRPr="00B00313" w:rsidRDefault="00B00313" w:rsidP="00B00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ПОЛОЖЕНИЕ</w:t>
      </w:r>
    </w:p>
    <w:p w:rsidR="00B00313" w:rsidRPr="00B00313" w:rsidRDefault="00B00313" w:rsidP="00B003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 ОБ ИСПОЛНИТЕЛЬНЫХ ОРГАНАХ</w:t>
      </w:r>
      <w:bookmarkStart w:id="0" w:name="_GoBack"/>
      <w:bookmarkEnd w:id="0"/>
    </w:p>
    <w:p w:rsidR="00B00313" w:rsidRPr="00B00313" w:rsidRDefault="00B00313" w:rsidP="00B003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 ОТКРЫТОГО АКЦИОНЕРНОГО ОБЩЕСТВА</w:t>
      </w:r>
    </w:p>
    <w:p w:rsidR="00B00313" w:rsidRPr="00B00313" w:rsidRDefault="00B00313" w:rsidP="00B003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 "ЭЛЕКТРОЦЕНТРОНАЛАДКА"</w:t>
      </w:r>
    </w:p>
    <w:p w:rsidR="00B00313" w:rsidRPr="00B00313" w:rsidRDefault="00B00313" w:rsidP="00B003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B00313" w:rsidRPr="00B00313" w:rsidRDefault="00B00313" w:rsidP="00B003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 г. Москва</w:t>
      </w:r>
    </w:p>
    <w:p w:rsidR="00B00313" w:rsidRPr="00B00313" w:rsidRDefault="00B00313" w:rsidP="00B00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2007 г.</w:t>
      </w:r>
    </w:p>
    <w:p w:rsidR="00B00313" w:rsidRPr="00B00313" w:rsidRDefault="00B00313" w:rsidP="00B003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B00313" w:rsidRPr="00B00313" w:rsidRDefault="00B00313" w:rsidP="00B003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1. Общие положения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1.1. </w:t>
      </w:r>
      <w:bookmarkStart w:id="1" w:name="OCRUncertain027"/>
      <w:bookmarkEnd w:id="1"/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Настоящее Положение разработано в соответствии с Федеральным законом «Об акционерных обществах» и на основании статьи 13 Устава Открытого акционерного общества «</w:t>
      </w:r>
      <w:proofErr w:type="spellStart"/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Электроцентроналадка</w:t>
      </w:r>
      <w:proofErr w:type="spellEnd"/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», именуемого в дальнейшем Общество.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1.2. Настоящее Положение  определяет статус, состав, функции и полномочия единоличного и коллегиального исполнительных органов Общества, порядок их формирования и досрочного прекращения полномочий его членов, а также порядок работы и взаимодействия с иными органами управления Обществом.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20"/>
          <w:szCs w:val="20"/>
          <w:lang w:eastAsia="ru-RU"/>
        </w:rPr>
        <w:t>1.3. Вопросы деятельности исполнительных органов Общества, не урегулированные настоящим Положением, регулируются действующим законодательством Российской Федерации и Уставом Общества, иными внутренними документами Общества.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случае, если настоящее Положение противоречит Уставу Общества, Положению об общем собрании акционеров применяются правила, закрепленные в Уставе и в Положении</w:t>
      </w:r>
      <w:proofErr w:type="gramStart"/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</w:t>
      </w:r>
      <w:proofErr w:type="gramEnd"/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б общем собрании акционеров. Если иные внутренние документы Общества противоречат настоящему Положению, применению подлежат правила, закрепленные в настоящем Положении.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1.4. Руководство текущей деятельностью Общества осуществляется Генеральным директором (единоличным исполнительным органом) и Правлением (коллегиальным исполнительным органом) Общества, которые подотчетны Совету директоров Общества и Общему собранию акционеров.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1.5. К компетенции исполнительных органов Общества относятся все вопросы руководства текущей деятельностью Общества, за исключением вопросов, отнесенных к компетенции Общего собрания акционеров и Совета директоров Общества.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Исполнительные органы Общества организуют выполнение решений Общего собрания акционеров и Совета директоров Общества.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1.6. Совмещение лицами, осуществляющими функции Генерального директора Общества и членов Правления Общества, должностей в органах управления других организаций допускается только с согласия Совета директоров Общества.</w:t>
      </w:r>
    </w:p>
    <w:p w:rsidR="00B00313" w:rsidRPr="00B00313" w:rsidRDefault="00B00313" w:rsidP="00B003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B00313" w:rsidRPr="00B00313" w:rsidRDefault="00B00313" w:rsidP="00B00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2. Статус и полномочия Генерального директора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2.1. Генеральный директор является единоличным исполнительным органом Общества и осуществляет руководство текущей деятельностью Общества.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2.2. Генеральным директором может быть назначен любой гражданин Российской Федерации (в том числе и акционер Общества), обладающий полной дееспособностью и не лишенный в установленном действующим законодательством порядке права занимать руководящие должности, имеющий высшее образование и обладающий необходимым профессиональным опытом.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Генеральным директором не может быть назначено лицо, являющееся должностным лицом или иным работником организации, конкурирующей с Обществом.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2.3. Генеральный директор осуществляет функции Председателя Правления Общества.</w:t>
      </w:r>
    </w:p>
    <w:p w:rsidR="00B00313" w:rsidRPr="00B00313" w:rsidRDefault="00B00313" w:rsidP="00B00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Генеральный директор не может быть Председателем Совета директоров Общества.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2.4. С Генеральным директором заключается трудовой договор (контракт) на 4 (четыре) года, в котором определяются его права и обязанности, сроки и размер оплаты его вознаграждения.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 от имени Общества подписывает Председатель Совета директоров Общества или лицо, уполномоченное Советом директоров Общества.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2.5. В своей деятельности Генеральный директор руководствуется законодательством Российской Федерации, Уставом Общества, настоящим Положением, другими внутренними документами Общества в части, относящейся к деятельности Генерального директора, утверждаемыми Общим собранием акционеров.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2.6. На отношения между Обществом и Генеральным директором действие законодательства Российской Федерации о труде распространяется в части, не противоречащей положениям Федерального закона "Об акционерных обществах".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2.7. Генеральный директор организует выполнение решений Общего собрания акционеров и Совета директоров Общества.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2.8. Генеральный директор без доверенности действует от имени Общества, в том числе: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- осуществляет оперативное руководство деятельностью Общества;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- имеет право первой подписи финансовых документов;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- выдает доверенности от имени Общества;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- распоряжается имуществом Общества для обеспечения его текущей деятельности в пределах, установленных законодательством Российской Федерации, Уставом Общества, настоящим Положением и внутренними Положениями Общества, утверждаемыми Общим собранием акционеров и Советом директоров Общества;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представляет интересы Общества, как в Российской Федерации, так и за ее пределами;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принимает решения о предъявлении от имени Общества претензий и исков к юридическим и физическим лицам;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- утверждает организационную структуру Общества, штатное расписание и должностные оклады работников Общества, заключает трудовые договоры с работниками Общества, применяет к ним меры поощрения и налагает на них взыскания;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представляет на Общих собраниях акционеров и заседаниях Совета директоров Общества точку зрения исполнительных органов Общества;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- руководит работой Правления, председательствует на его заседаниях;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- рекомендует Совету директоров Общества для утверждения персональный состав Правления Общества;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принимает решения о совершении сделок от имени Общества, за исключением сделок, предусмотренных Федеральным законом "Об акционерных обществах", Уставом и внутренними Положениями Общества;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- открывает счета в банках;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- организует ведение бухгалтерского учета и отчетности Общества;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- издает приказы и дает указания, обязательные для исполнения всеми работниками Общества;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позднее, чем за 45 (сорок пять) дней до даты проведения годового Общего собрания акционеров представляет на рассмотрение Совету директоров Общества годовой отчет, бухгалтерский баланс, отчет о прибылях и убытках, распределение прибыли и убытков Общества;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20"/>
          <w:szCs w:val="20"/>
          <w:lang w:eastAsia="ru-RU"/>
        </w:rPr>
        <w:t>- утверждает положения о подразделениях Общества и должностные инструкции работников Общества;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B0031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утверждает внутренние документы Общества, регулирующие: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·</w:t>
      </w:r>
      <w:r w:rsidRPr="00B0031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организацию и функционирование систем менеджмента качества и экологического менеджмента (стандарты, регламенты, методические инструкции и т.п.),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0031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B00313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технические процедуры (регламенты, условия и т.п.) выполнения пуско-наладочных, монтажных, ремонтных, такелажных и прочих работ/оказания услуг, а также изготовления продукции;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- осуществляет другие функции, необходимые для достижения целей Общества и обеспечения его нормальной работы, в соответствии с законодательством Российской Федерации и Уставом Общества, за исключением функций, закрепленных Федеральным законом "Об акционерных обществах" и Уставом Общества за другими органами управления Общества.</w:t>
      </w:r>
    </w:p>
    <w:p w:rsidR="00B00313" w:rsidRPr="00B00313" w:rsidRDefault="00B00313" w:rsidP="00B003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B00313" w:rsidRPr="00B00313" w:rsidRDefault="00B00313" w:rsidP="00B003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3. Срок полномочий Генерального директора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2" w:name="_Toc536265538"/>
      <w:bookmarkEnd w:id="2"/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3.1. Генеральный директор назначается Советом директоров Общества сроком на 4 (четыре) года.  Генеральный директор может назначаться на данную должность неограниченное число раз.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3.2. Решение о назначении Генерального директора принимается большинством голосов членов Совета директоров Общества, присутствующих на заседании либо предоставивших в установленном порядке письменные мнения, или принимающих участие в заочном голосовании.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кандидат на должность Генерального директора является членом Совета директоров, его голос не учитывается при определении результатов голосования.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3" w:name="OLE_LINK2"/>
      <w:bookmarkStart w:id="4" w:name="OLE_LINK1"/>
      <w:bookmarkEnd w:id="3"/>
      <w:bookmarkEnd w:id="4"/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3.3. Генеральный директор имеет право сложить свои полномочия и досрочно расторгнуть трудовой договор, подав заявление об этом на имя Председателя Совета директоров Общества не </w:t>
      </w:r>
      <w:proofErr w:type="gramStart"/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позднее</w:t>
      </w:r>
      <w:proofErr w:type="gramEnd"/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чем за один месяц.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3.4. Совет директоров вправе в любое время прекратить полномочия Генерального директора и расторгнуть с ним трудовой договор. При этом наступают последствия, предусмотренные трудовым договором, заключенным между Обществом и Генеральным директором общества и внутренними документами Общества. Данное положение является обязательным условием трудового договора, заключаемого Обществом с Генеральным директором.</w:t>
      </w:r>
    </w:p>
    <w:p w:rsidR="00B00313" w:rsidRPr="00B00313" w:rsidRDefault="00B00313" w:rsidP="00B003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B00313" w:rsidRPr="00B00313" w:rsidRDefault="00B00313" w:rsidP="00B00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4. Статус Правления Общества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4.1. Правление </w:t>
      </w:r>
      <w:proofErr w:type="gramStart"/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является коллегиальным исполнительным органом Общества осуществляет</w:t>
      </w:r>
      <w:proofErr w:type="gramEnd"/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принятие решений по вопросам непосредственного текущего управления деятельностью Общества, отнесенным к его компетенции Уставом Общества и настоящим Положением.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4.2. Работу Правления организует Председатель Правления Общества, которым по должности является Генеральный директор Общества.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4.3. Председатель Правления: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4.3.1. Вносит на рассмотрение Совета директоров Общества предложения о назначении на должность членов Правления;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4.3.1. Созывает заседания Правления, в том числе: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- определяет дату, место и время проведения заседания Правления;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- утверждает повестку дня заседания;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определяет список лиц, приглашаемых для принятия участия в обсуждении отдельных </w:t>
      </w:r>
      <w:proofErr w:type="gramStart"/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вопросов повестки дня заседания Правления</w:t>
      </w:r>
      <w:proofErr w:type="gramEnd"/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- определяет перечень информации (материалов), предоставляемой членам Правления при подготовке к заседанию Правления;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- определяет форму и текст опросного листа (при заочном голосовании),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4.3.2. Председательствует на заседания Правления;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4.3.3. Подписывает протокол заседания;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4.3.4. Организует работу Правления и обеспечивает соблюдение требований законодательства Российской Федерации, Устава Общества, настоящего Положения при осуществлении Правлением своей деятельности;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4.3.5. Совершает иные действия предусмотренные настоящим Положением.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4.4. В случае отсутствия Председателя его функции осуществляет заместитель Председателя Правления.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4.5. Члены Правления по предложению Председателя Правления избирают Секретаря Правления.  Секретарем Правления может быть избран как член Правления, так и лицо, не являющееся членом Правления. Правление вправе в любое время назначить нового Секретаря Правления.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Секретарь Правления осуществляет функции по организационному и информационному обеспечению работы Правления Общества.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Секретарь Правления обязан: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1) обеспечивать подготовку материалов для рассмотрения вопросов повестки дня на заседаниях Правления;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2) осуществлять составление не позднее месяца до начала квартала проект плана работы Правления;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3) вносить по мере необходимости предложения по уточнению плана работы Правления;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4) уведомлять членов Правления о проведении заседания Правления путем направления уведомления, повестки заседания и материалов к нему;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5) осуществлять организационно-техническое обеспечение заседаний Правления;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6) осуществлять </w:t>
      </w:r>
      <w:proofErr w:type="gramStart"/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контроль за</w:t>
      </w:r>
      <w:proofErr w:type="gramEnd"/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исполнением решений Правления и информировать Правление об исполнении принятых решений;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7) готовить по поручению Председателя Правления проекты отдельных документов и решений Правления;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8) вести протоколы заседаний Правления;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9) доводить итоги голосования и информацию о принятых решениях до сведения членов Правления;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10) доводить до исполнителей решения, принятые Правлением, путем направления подписанных им выписок из протоколов заседания Правления.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Секретарь Правления обязан совершать иные действия, предусмотренные настоящим Положением.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Секретарь Правления несет ответственность за правильность составления выписок из протокола заседаний Правления, а также за исполнение иных обязанностей, предусмотренных настоящим Положением.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4.6. В своей деятельности Правление руководствуется законодательством Российской Федерации, Уставом Общества, настоящим Положением и другими внутренними документами Общества в части, относящейся к деятельности Правления.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4.7. На отношения между Обществом и членами Правления Общества действие законодательства Российской Федерации о труде распространяется в части, не противоречащей положениям Федерального закона "Об акционерных обществах".</w:t>
      </w:r>
    </w:p>
    <w:p w:rsidR="00B00313" w:rsidRPr="00B00313" w:rsidRDefault="00B00313" w:rsidP="00B003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B00313" w:rsidRPr="00B00313" w:rsidRDefault="00B00313" w:rsidP="00B00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5. Компетенция Правления Общества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5.1. Правление обязано обеспечивать практическое выполнение решений Общего собрания акционеров, Совета директоров Общества, приказов и указаний Генерального директора.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5.2. К компетенции Правления относятся следующие вопросы: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B0031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разработка и представление на рассмотрение Совету директоров Общества перспективных планов по реализации основных направлений деятельности Общества;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B0031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определение финансовой структуры Общества и его подразделений;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-</w:t>
      </w:r>
      <w:r w:rsidRPr="00B0031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подготовка годового и квартальных бизнес-планов Общества, бюджетов Общества и отчетов об их исполнении;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B0031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подготовка отчета о финансово-хозяйственной деятельности Общества, о выполнении решений Общего собрания акционеров и Совета директоров Общества;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B0031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представление для утверждения Совету директоров Общества проектов внутренних документов Общества, утверждение которых отнесено Уставом Общества к компетенции Совета директоров Общества;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B0031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установление социальных льгот и гарантий работникам Общества, в том числе работникам, вышедшим на пенсию, в порядке, определенном Советом директоров Общества;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B0031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рассмотрение отчетов заместителей Генерального директора Общества, руководителей структурных подразделений Общества о результатах выполнения утвержденных планов, программ, указаний, рассмотрение отчетов, документов и иной информации о деятельности Общества и его дочерних и зависимых обществ;</w:t>
      </w:r>
    </w:p>
    <w:p w:rsidR="00B00313" w:rsidRPr="00B00313" w:rsidRDefault="00B00313" w:rsidP="00B00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решение других вопросов руководства текущей деятельностью Общества в соответствии с решениями общего собрания акционеров, Совета директоров Общества, а также вопросов, представленных на рассмотрение Правления Генеральным директором Общества.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5.3. Правление по поручению Генерального директора готовит предложения Совету директоров Общества по вопросам: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- определения приоритетных направлений деятельности Общества;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- рекомендации Общему собранию акционеров по принятию решения о реорганизации Общества;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принятия решения о создании филиалов и представительств Общества.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5.4. Правление вправе принимать решения по другим вопросам, необходимым для достижения целей деятельности Общества и обеспечения его нормальной работы, в соответствии с законодательством Российской Федерации и Уставом Общества, за исключением вопросов, отнесенных Федеральным законом "Об акционерных обществах" и Уставом Общества к исключительной компетенции других органов управления Общества.</w:t>
      </w:r>
    </w:p>
    <w:p w:rsidR="00B00313" w:rsidRPr="00B00313" w:rsidRDefault="00B00313" w:rsidP="00B003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B00313" w:rsidRPr="00B00313" w:rsidRDefault="00B00313" w:rsidP="00B00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6. Порядок формирования Правления Общества </w:t>
      </w: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 досрочное прекращение полномочий его членов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6.1. Избрание членов Правления Общества и досрочное прекращение их полномочий осуществляется по решению Совета директоров Общества.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Правление Общества ежегодно образовывается на первом после годового Общего собрания акционеров заседании Совета директоров Общества. Правление избирает Заместителя Председателя и Секретаря Правления.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 полномочий членов Правления исчисляется с момента избрания их Советом директоров Общества, до момента избрания Советом директоров Общества нового состава Правления Общества.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6.2. Правление образуется в количестве, определяемом Советом директоров Общества по предложению Генерального директора Общества.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Кандидатуры членов Правления на рассмотрение Совета директоров выносит Генеральный директор Общества.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Совет директоров Общества может отклонить предложенные кандидатуры членов Правления, но не имеет права утвердить членов Правления без представления их Генеральным директором.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Кандидат считается избранным в состав Правления, если за него проголосовало большинство членов Совета директоров, участвующих в заседании либо предоставивших в установленном порядке письменные мнения, или принимающих участие в заочном голосовании.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Заместитель Председателя Правления избирается на первом заседании Правления из числа членов Правления большинством голосов от общего числа избранных членов Правления Общества и выполняет свои функции до истечения срока полномочий в качестве члена Правления.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Правление вправе в любое время переизбрать заместителя Председателя Правления.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6.3. С каждым из членов Правления Общества заключаются срочные трудовые договоры, в которых определяются их права и обязанности, сроки и размеры оплаты их услуг.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 от имени Общества подписывается Председателем Совета директоров Общества или лицом, уполномоченным Советом директоров Общества.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6.4. Совет директоров Общества вправе в любое время расторгнуть трудовой договор с членом Правления. Данное положение является обязательным условием трудового договора, заключаемого с членом Правления.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Расторжение трудового договора возможно также по соглашению сторон и в одностороннем порядке членом Правления.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Член Правления может сложить с себя полномочия члена Правления, подав заявление об этом на имя Председателя Совета директоров Общества не </w:t>
      </w:r>
      <w:proofErr w:type="gramStart"/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позднее</w:t>
      </w:r>
      <w:proofErr w:type="gramEnd"/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чем за 14 календарных дней, если иной срок не установлен соглашением сторон.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Прекращение полномочий члена Правления не влечет за собой увольнения с занимаемой в Обществе штатной должности.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6.5. В случае досрочного прекращения полномочий члена Правления новый член Правления избирается на ближайшем заседании Совета директоров по предложению Генерального директора, взамен выбывшего.</w:t>
      </w:r>
    </w:p>
    <w:p w:rsidR="00B00313" w:rsidRPr="00B00313" w:rsidRDefault="00B00313" w:rsidP="00B003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B00313" w:rsidRPr="00B00313" w:rsidRDefault="00B00313" w:rsidP="00B003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B00313" w:rsidRPr="00B00313" w:rsidRDefault="00B00313" w:rsidP="00B003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B00313" w:rsidRPr="00B00313" w:rsidRDefault="00B00313" w:rsidP="00B00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7. Порядок созыва и проведения заседаний Правления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7.1. Правление Общества проводит заседания по мере необходимости, как правило, еженедельно в </w:t>
      </w:r>
      <w:proofErr w:type="spellStart"/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соотвествии</w:t>
      </w:r>
      <w:proofErr w:type="spellEnd"/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Планом работы.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7.2. Повестка дня заседания Правления направляется членам Правления за 1 (один) рабочий день до проведения указанного заседания.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7.3. Повестка дня заседания Правления готовится  и подписывается Секретарем Правления.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7.4. На заседаниях Правления рассматриваются вопросы, включенные в повестку дня заседания Правления.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7.5. Заседания Правления ведет Председатель, а в случае его отсутствия – Заместитель Председателя Правления.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7.6. Секретарь Правления определяет наличие кворума для проведения заседания Правления, и Председатель Правления сообщает присутствующим о наличии кворума и оглашает повестку дня заседания Правления.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7.7. Кворумом является присутствие на заседании не менее половины членов Правления.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7.8. Рассмотрение </w:t>
      </w:r>
      <w:proofErr w:type="gramStart"/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вопросов повестки дня заседания Правления</w:t>
      </w:r>
      <w:proofErr w:type="gramEnd"/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включает в себя следующие стадии: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1) выступление члена Правления (приглашенного лица) с докладом по вопросу повестки дня;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2) обсуждение вопроса повестки дня;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3) предложения по формулировке решения по вопросу повестки дня;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4) голосование по вопросу повестки дня путем поднятия руки;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5) подсчет голосов, подведение и оглашение предварительных итогов голосования.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заседании Правления, проводимом путем совместного присутствия его членов, заслушивается информация Секретаря Правления о выполнении ранее принятых решений Правления.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7.9. На основании результатов </w:t>
      </w:r>
      <w:proofErr w:type="gramStart"/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голосования</w:t>
      </w:r>
      <w:proofErr w:type="gramEnd"/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заседании Секретарь Правления подводит итоги голосования по вопросам повестки дня и оформляет протокол Правления в порядке, установленном настоящим Положением.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7.10. В случае необходимости решение Правления может быть принято опросным путем (заочным голосованием).</w:t>
      </w:r>
    </w:p>
    <w:p w:rsidR="00B00313" w:rsidRPr="00B00313" w:rsidRDefault="00B00313" w:rsidP="00B003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B00313" w:rsidRPr="00B00313" w:rsidRDefault="00B00313" w:rsidP="00B00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8. Протокол заседания Правления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8.1 Протокол заседания Правления Общества по итогам заседания Правления (результатам заочного голосования) составляется и подписывается в течение 2 (двух) рабочих дней после проведения заседания Председателем и Секретарем Правления, которые несут ответственность за правильность составления протокола.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8.2. Протокол заседания Правления должен содержать: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- полное фирменное наименование и место нахождения Общества;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- форму проведения заседания (совместное присутствие или заочное голосование);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- место и время проведения заседания (подведения итогов голосования);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- список членов Правления, присутствовавших на заседании (участвовавших в заочном голосовании), а также список приглашенных лиц;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- информацию о наличии кворума заседания;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- повестку дня заседания;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- вопросы, поставленные на голосование и поименные итоги голосования по ним;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- обобщенную передачу докладов и выступлений лиц, участвовавших в заседании (при проведении заседания путем совместного присутствия);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- принятые решения.              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8.3. Общество обязано хранить протоколы заседаний Правления по месту нахождения Генерального директора Общества. Ответственность за сохранность протоколов заседания Правления несет Председатель Правления.</w:t>
      </w:r>
    </w:p>
    <w:p w:rsidR="00B00313" w:rsidRPr="00B00313" w:rsidRDefault="00B00313" w:rsidP="00B003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B00313" w:rsidRPr="00B00313" w:rsidRDefault="00B00313" w:rsidP="00B003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B00313" w:rsidRPr="00B00313" w:rsidRDefault="00B00313" w:rsidP="00B00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9. </w:t>
      </w:r>
      <w:proofErr w:type="gramStart"/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Контроль за</w:t>
      </w:r>
      <w:proofErr w:type="gramEnd"/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исполнением решений Правления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9.1. По требованию члена Правления Секретарем Правления предоставляется копия </w:t>
      </w:r>
      <w:proofErr w:type="gramStart"/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протокола заседания Совета директоров Общества</w:t>
      </w:r>
      <w:proofErr w:type="gramEnd"/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9.2. Решения Правления, принятые опросным путем (заочным голосованием), доводятся до членов Правления Секретарем посредством предоставления копии протокола заседания Правления каждому члену Правления.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9.3. Исполнителям, не являющимся членами Правления, представляется копия протокола заседания Правления.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9.4. </w:t>
      </w:r>
      <w:proofErr w:type="gramStart"/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Контроль за</w:t>
      </w:r>
      <w:proofErr w:type="gramEnd"/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исполнением решений Правления осуществляется Секретарем Правления.</w:t>
      </w:r>
    </w:p>
    <w:p w:rsidR="00B00313" w:rsidRPr="00B00313" w:rsidRDefault="00B00313" w:rsidP="00B003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10. Ответственность Генерального директора и членов Правления Общества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10.1. Генеральный директор и члены Правления при осуществлении своих прав и исполнении обязанностей должны действовать в интересах Общества, добросовестно и разумно.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10.2. Генеральный директор и члены Правления несут ответственность перед Обществом за убытки, причиненные Обществу их виновными действиями (бездействием), если иные основания и размер ответственности не установлены федеральными законами.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этом в Правлении не несут ответственности члены, голосовавшие против решения, которое повлекло причинение Обществу убытков, или не принимавшие участия в голосовании.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10.3. При определении оснований и размера ответственности Генерального директора и членов Правления должны быть приняты во внимание обычные условия делового оборота и иные обстоятельства, имеющие значение для дела.</w:t>
      </w:r>
    </w:p>
    <w:p w:rsidR="00B00313" w:rsidRPr="00B00313" w:rsidRDefault="00B00313" w:rsidP="00B003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B00313" w:rsidRPr="00B00313" w:rsidRDefault="00B00313" w:rsidP="00B00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11. Процедура утверждения и изменения </w:t>
      </w: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Положения об исполнительных органах Общества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11.1. Положение об исполнительных органах утверждается Общим собранием акционеров по предложению Совета директоров. Решение о его утверждении принимается большинством голосов акционеров - владельцев голосующих акций Общества, принимающих участие в собрании.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11.2. Предложения о внесении изменений и дополнений в настоящее Положение вносятся в порядке, предусмотренном Уставом Общества для внесения предложений в повестку дня годового или внеочередного Общего собрания акционеров.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11.3. Решение о внесении изменений или дополнений в настоящее Положение, а также утверждение Положения в новой редакции принимается на Общем собрании акционеров по предложению Совета директоров большинством голосов акционеров - владельцев голосующих акций Общества, принимающих участие в собрании.</w:t>
      </w:r>
    </w:p>
    <w:p w:rsidR="00B00313" w:rsidRPr="00B00313" w:rsidRDefault="00B00313" w:rsidP="00B003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13">
        <w:rPr>
          <w:rFonts w:ascii="Times New Roman" w:eastAsia="Times New Roman" w:hAnsi="Times New Roman" w:cs="Times New Roman"/>
          <w:sz w:val="18"/>
          <w:szCs w:val="18"/>
          <w:lang w:eastAsia="ru-RU"/>
        </w:rPr>
        <w:t>11.4. Если в результате изменения законодательства Российской Федерации отдельные статьи настоящего Положения вступают в противоречие с ними, эти статьи утрачивают силу, и до момента внесения изменений в настоящее Положение акционеры руководствуются действующим законодательством Российской Федерации.</w:t>
      </w:r>
    </w:p>
    <w:p w:rsidR="00737126" w:rsidRPr="00B00313" w:rsidRDefault="00B00313">
      <w:pPr>
        <w:rPr>
          <w:rFonts w:ascii="Times New Roman" w:hAnsi="Times New Roman" w:cs="Times New Roman"/>
        </w:rPr>
      </w:pPr>
    </w:p>
    <w:sectPr w:rsidR="00737126" w:rsidRPr="00B00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13"/>
    <w:rsid w:val="003A56E8"/>
    <w:rsid w:val="008E1E7C"/>
    <w:rsid w:val="009E3138"/>
    <w:rsid w:val="00AB1529"/>
    <w:rsid w:val="00B0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">
    <w:name w:val="plaintext"/>
    <w:basedOn w:val="a"/>
    <w:rsid w:val="00B0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0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003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B0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B003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basedOn w:val="a"/>
    <w:rsid w:val="00B0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">
    <w:name w:val="plaintext"/>
    <w:basedOn w:val="a"/>
    <w:rsid w:val="00B0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0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003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B0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B003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basedOn w:val="a"/>
    <w:rsid w:val="00B0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3297</Words>
  <Characters>18793</Characters>
  <Application>Microsoft Office Word</Application>
  <DocSecurity>0</DocSecurity>
  <Lines>156</Lines>
  <Paragraphs>44</Paragraphs>
  <ScaleCrop>false</ScaleCrop>
  <Company>NBS</Company>
  <LinksUpToDate>false</LinksUpToDate>
  <CharactersWithSpaces>22046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rabbit</dc:creator>
  <cp:lastModifiedBy>rabbit</cp:lastModifiedBy>
  <cp:revision>1</cp:revision>
  <dcterms:created xsi:type="dcterms:W3CDTF">2018-01-06T17:57:00Z</dcterms:created>
  <dcterms:modified xsi:type="dcterms:W3CDTF">2018-01-06T17:58:00Z</dcterms:modified>
</cp:coreProperties>
</file>